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3" w:rsidRPr="00894C99" w:rsidRDefault="00AF5003" w:rsidP="00AF50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</w:pPr>
      <w:r w:rsidRPr="00894C99"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  <w:t>Учитесь с умением. Общие приёмы учебной работы.</w:t>
      </w:r>
    </w:p>
    <w:p w:rsidR="00894C99" w:rsidRPr="00894C99" w:rsidRDefault="009033B8" w:rsidP="0089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6" w:anchor="menu_item_0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Приём первый</w:t>
        </w:r>
      </w:hyperlink>
    </w:p>
    <w:p w:rsidR="00894C99" w:rsidRPr="00894C99" w:rsidRDefault="009033B8" w:rsidP="0089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7" w:anchor="menu_item_1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Второй приём</w:t>
        </w:r>
      </w:hyperlink>
    </w:p>
    <w:p w:rsidR="00894C99" w:rsidRPr="00894C99" w:rsidRDefault="009033B8" w:rsidP="0089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8" w:anchor="menu_item_2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Третий приём</w:t>
        </w:r>
      </w:hyperlink>
    </w:p>
    <w:p w:rsidR="00894C99" w:rsidRPr="00894C99" w:rsidRDefault="009033B8" w:rsidP="0089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9" w:anchor="menu_item_3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Четвёртый приём</w:t>
        </w:r>
      </w:hyperlink>
    </w:p>
    <w:p w:rsidR="00894C99" w:rsidRPr="00894C99" w:rsidRDefault="009033B8" w:rsidP="0089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0" w:anchor="menu_item_4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 xml:space="preserve">Пятый </w:t>
        </w:r>
        <w:proofErr w:type="spellStart"/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приём</w:t>
        </w:r>
      </w:hyperlink>
      <w:hyperlink r:id="rId11" w:anchor="menu_item_5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Шестой</w:t>
        </w:r>
        <w:proofErr w:type="spellEnd"/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 xml:space="preserve"> приём</w:t>
        </w:r>
      </w:hyperlink>
    </w:p>
    <w:p w:rsidR="00894C99" w:rsidRPr="00894C99" w:rsidRDefault="009033B8" w:rsidP="00894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anchor="menu_item_6" w:history="1">
        <w:r w:rsidR="00AF5003" w:rsidRPr="00894C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Узелок на память</w:t>
        </w:r>
      </w:hyperlink>
    </w:p>
    <w:p w:rsidR="00894C99" w:rsidRPr="00894C99" w:rsidRDefault="00AF5003" w:rsidP="00894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этой страницы</w:t>
      </w:r>
    </w:p>
    <w:p w:rsidR="00894C99" w:rsidRPr="00894C99" w:rsidRDefault="009033B8" w:rsidP="00894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menu_item_0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Приём первый</w:t>
        </w:r>
      </w:hyperlink>
    </w:p>
    <w:p w:rsidR="00894C99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4" w:anchor="menu_item_1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Второй приём</w:t>
        </w:r>
      </w:hyperlink>
    </w:p>
    <w:p w:rsidR="00894C99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5" w:anchor="menu_item_2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Третий приём</w:t>
        </w:r>
      </w:hyperlink>
    </w:p>
    <w:p w:rsidR="00894C99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6" w:anchor="menu_item_3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Четвёртый приём</w:t>
        </w:r>
      </w:hyperlink>
    </w:p>
    <w:p w:rsidR="00894C99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7" w:anchor="menu_item_4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Пятый приём</w:t>
        </w:r>
      </w:hyperlink>
    </w:p>
    <w:p w:rsidR="00894C99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18" w:anchor="menu_item_5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Шестой приём</w:t>
        </w:r>
      </w:hyperlink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anchor="menu_item_6" w:history="1">
        <w:r w:rsidR="00AF5003" w:rsidRPr="00894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Узелок на память</w:t>
        </w:r>
      </w:hyperlink>
    </w:p>
    <w:p w:rsidR="00AF5003" w:rsidRPr="00AF5003" w:rsidRDefault="00AF5003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03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65C97156" wp14:editId="7C0DE367">
            <wp:extent cx="1905000" cy="1905000"/>
            <wp:effectExtent l="0" t="0" r="0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B8" w:rsidRDefault="009033B8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F5003" w:rsidRPr="00894C99" w:rsidRDefault="009033B8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Уважаемые родители! Как много огорчений нам, родителям, приносит </w:t>
      </w:r>
      <w:proofErr w:type="gramStart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школьная</w:t>
      </w:r>
      <w:proofErr w:type="gramEnd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неуспешность</w:t>
      </w:r>
      <w:proofErr w:type="spellEnd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наших детей. Зачастую она связана с неумением ребёнка </w:t>
      </w:r>
      <w:proofErr w:type="gramStart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учиться</w:t>
      </w:r>
      <w:proofErr w:type="gramEnd"/>
      <w:r w:rsidR="00AF5003"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отсутствием у него необходимых учебных навыков. В преддверии нового учебного года предлагаем вашему вниманию памятку, которая поможет школьникам овладеть полезными учебными навыками и достигнуть наилучших результатов при наименьших затратах усилий и времени, поможет продуктивно учиться, овладевать знаниями и умениями легко, радостно, применять знания на практике.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9033B8" w:rsidRDefault="009033B8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</w:p>
    <w:p w:rsidR="009033B8" w:rsidRDefault="009033B8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bookmarkStart w:id="0" w:name="_GoBack"/>
      <w:bookmarkEnd w:id="0"/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Приём первый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Выделение главных мыслей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Выделение главного способствует прочному и долговременному запоминанию, а также развитию логического мышления.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выделять главное?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внимательно прочитайте текст;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подумайте, о чём говорится в нём;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говорится об этом?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разделите текст на законченные части;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каждой части найдите ключевые слова;</w:t>
      </w:r>
    </w:p>
    <w:p w:rsidR="00AF5003" w:rsidRPr="00894C99" w:rsidRDefault="00AF5003" w:rsidP="00AF5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ключевых слов сформулируйте главные мысли.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Второй приём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Определение причины, повода и следствия события</w:t>
      </w:r>
    </w:p>
    <w:tbl>
      <w:tblPr>
        <w:tblW w:w="9312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260"/>
        <w:gridCol w:w="2493"/>
      </w:tblGrid>
      <w:tr w:rsidR="00AF5003" w:rsidRPr="00894C99" w:rsidTr="00894C99">
        <w:tc>
          <w:tcPr>
            <w:tcW w:w="35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32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Следствие</w:t>
            </w:r>
          </w:p>
        </w:tc>
      </w:tr>
      <w:tr w:rsidR="00AF5003" w:rsidRPr="00894C99" w:rsidTr="00894C99">
        <w:tc>
          <w:tcPr>
            <w:tcW w:w="35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Порождает последующие явления (в истории причины событий ищем в социально-экономическом и политическом положении страны)</w:t>
            </w:r>
          </w:p>
        </w:tc>
        <w:tc>
          <w:tcPr>
            <w:tcW w:w="32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Событие, которое явилось толчком к явлению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hideMark/>
          </w:tcPr>
          <w:p w:rsidR="00AF5003" w:rsidRPr="00894C99" w:rsidRDefault="00AF5003" w:rsidP="00A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изучаемого явления</w:t>
            </w:r>
          </w:p>
        </w:tc>
      </w:tr>
    </w:tbl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894C99" w:rsidRDefault="00894C99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Третий приём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Составление плана рассказа учителя, параграфа учебника, реферата, проведения опыта, наблюдения и т.п.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Ценность плана заключается в том, что с его помощью выделяете основные положения учебного материала, записываете их, глубже понимаете и прочно запоминаете.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составлять план?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внимательно прочитайте изучаемый материал;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разделите его на смысловые части (пункты) и озаглавьте каждую часть;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 должен отражать основное содержание изучаемого материала;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соблюдайте последовательность в раскрытии основных положений;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включайте в план несущественные детали;</w:t>
      </w:r>
    </w:p>
    <w:p w:rsidR="00AF5003" w:rsidRPr="00894C99" w:rsidRDefault="00AF5003" w:rsidP="00AF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коротко и чётко сформулируйте пункты плана.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pict>
          <v:rect id="_x0000_i1028" style="width:0;height:0" o:hralign="center" o:hrstd="t" o:hr="t" fillcolor="#a0a0a0" stroked="f"/>
        </w:pic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Четвёртый приём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Формулирование вывода.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Термин «вывод» как бы указывает на то, что отражённая в нём главная мысль «выводится» из предшествующих мыслей, фактов и подводит итог.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делать вывод?</w:t>
      </w:r>
    </w:p>
    <w:p w:rsidR="00AF5003" w:rsidRPr="00894C99" w:rsidRDefault="00AF5003" w:rsidP="00AF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выделите из задания главное;</w:t>
      </w:r>
    </w:p>
    <w:p w:rsidR="00AF5003" w:rsidRPr="00894C99" w:rsidRDefault="00AF5003" w:rsidP="00AF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уточните, как вы понимаете его смысл;</w:t>
      </w:r>
    </w:p>
    <w:p w:rsidR="00AF5003" w:rsidRPr="00894C99" w:rsidRDefault="00AF5003" w:rsidP="00AF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отберите из материала основные факты;</w:t>
      </w:r>
    </w:p>
    <w:p w:rsidR="00AF5003" w:rsidRPr="00894C99" w:rsidRDefault="00AF5003" w:rsidP="00AF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сравнивая их между собой, выделите общее, существенное;</w:t>
      </w:r>
    </w:p>
    <w:p w:rsidR="00AF5003" w:rsidRPr="00894C99" w:rsidRDefault="00AF5003" w:rsidP="00AF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сформулируйте вывод.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Пятый приём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Составление схем, таблиц, опорных конспектов.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Схема – чертёж, на котором условными графическими обозначениями показаны составные части целого и связи между ними.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– перечень сведений, числовых данных, приведённых в определённую систему и разнесённых по графам; сводка, ведомость.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Опорный конспект – это набор ключевых слов, знаков, преобразование материала в графические, символические и буквенные сигналы.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Шестой приём</w:t>
      </w:r>
    </w:p>
    <w:p w:rsidR="00AF5003" w:rsidRPr="00894C99" w:rsidRDefault="00AF5003" w:rsidP="00AF50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Практическое применение знаний, то есть вырабатывание умений.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считаете, что школьные знания вам не потребуются, вы ошибаетесь. Вся жизнь после школы – это арена для применения на практике усвоенного в школе и для получения новых знаний. А знания лишь тогда становятся действенными, когда они применяются в практической деятельности.</w:t>
      </w:r>
    </w:p>
    <w:p w:rsidR="00AF5003" w:rsidRPr="00894C99" w:rsidRDefault="009033B8" w:rsidP="00AF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rect id="_x0000_i1031" style="width:0;height:0" o:hralign="center" o:hrstd="t" o:hr="t" fillcolor="#a0a0a0" stroked="f"/>
        </w:pict>
      </w:r>
    </w:p>
    <w:p w:rsidR="00894C99" w:rsidRDefault="00894C99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Узелок на память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11E12890" wp14:editId="05DDC84D">
            <wp:extent cx="1905000" cy="1905000"/>
            <wp:effectExtent l="0" t="0" r="0" b="0"/>
            <wp:docPr id="3" name="Рисунок 3" descr="Узелок на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зелок на памя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Каков порядок приготовления уроков?</w:t>
      </w:r>
    </w:p>
    <w:p w:rsidR="00AF5003" w:rsidRPr="00894C99" w:rsidRDefault="00AF5003" w:rsidP="00AF5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Чередуйте трудные предметы с более лёгкими, естественные науки </w:t>
      </w:r>
      <w:proofErr w:type="gramStart"/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гуманитарными</w:t>
      </w:r>
    </w:p>
    <w:p w:rsidR="00AF5003" w:rsidRPr="00894C99" w:rsidRDefault="00AF5003" w:rsidP="00AF5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Начинайте с трудного предмета, но если вы включаетесь в работу тяжело, то с лёгкого. Право выбора за вами.</w:t>
      </w:r>
    </w:p>
    <w:p w:rsidR="00AF5003" w:rsidRPr="00894C99" w:rsidRDefault="00AF5003" w:rsidP="00AF5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материал урока был сложным, дома закрепите его в тот же день, пока свежо в памяти объяснение учителя, при этом вы сэкономите время</w:t>
      </w:r>
    </w:p>
    <w:p w:rsidR="00AF5003" w:rsidRPr="00894C99" w:rsidRDefault="00AF5003" w:rsidP="00AF5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не получается задача, не сидите над ней долго, учите другой предмет, потом вернётесь к её решению</w:t>
      </w:r>
    </w:p>
    <w:p w:rsidR="00AF5003" w:rsidRPr="00894C99" w:rsidRDefault="00AF5003" w:rsidP="00AF5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Большую по объёму работу (сочинение, доклад) распределите по частям на несколько дней</w:t>
      </w: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учить стихи?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Вначале прочитайте стихотворение целиком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Вдумайтесь в его содержание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Разбейте текст на смысловые части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Выделите в них главное и второстепенное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Представьте себе текст в образах или нарисуйте его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Заучите по частям</w:t>
      </w:r>
    </w:p>
    <w:p w:rsidR="00AF5003" w:rsidRPr="00894C99" w:rsidRDefault="00AF5003" w:rsidP="00AF5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 повторите стихотворение целиком</w:t>
      </w:r>
    </w:p>
    <w:p w:rsidR="00894C99" w:rsidRDefault="00894C99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F5003" w:rsidRPr="00894C99" w:rsidRDefault="00AF5003" w:rsidP="00AF5003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4C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Успехов в учебном году!</w:t>
      </w:r>
    </w:p>
    <w:p w:rsidR="006B15AE" w:rsidRPr="00894C99" w:rsidRDefault="006B15AE">
      <w:pPr>
        <w:rPr>
          <w:rFonts w:ascii="Times New Roman" w:hAnsi="Times New Roman" w:cs="Times New Roman"/>
          <w:sz w:val="28"/>
          <w:szCs w:val="28"/>
        </w:rPr>
      </w:pPr>
    </w:p>
    <w:sectPr w:rsidR="006B15AE" w:rsidRPr="0089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A0"/>
    <w:multiLevelType w:val="multilevel"/>
    <w:tmpl w:val="259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3753"/>
    <w:multiLevelType w:val="multilevel"/>
    <w:tmpl w:val="47E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78F"/>
    <w:multiLevelType w:val="multilevel"/>
    <w:tmpl w:val="F9B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26858"/>
    <w:multiLevelType w:val="multilevel"/>
    <w:tmpl w:val="832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A3BD4"/>
    <w:multiLevelType w:val="multilevel"/>
    <w:tmpl w:val="0450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0"/>
    <w:rsid w:val="00315FA0"/>
    <w:rsid w:val="006B15AE"/>
    <w:rsid w:val="00894C99"/>
    <w:rsid w:val="009033B8"/>
    <w:rsid w:val="00A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  <w:div w:id="4549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  <w:div w:id="109617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  <w:div w:id="159843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  <w:div w:id="106977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  <w:div w:id="14512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sd.ru/advice/71-uchites-s-umeniem-obschie-priemy-uchebnoj-raboty.html" TargetMode="External"/><Relationship Id="rId13" Type="http://schemas.openxmlformats.org/officeDocument/2006/relationships/hyperlink" Target="https://uvsd.ru/advice/71-uchites-s-umeniem-obschie-priemy-uchebnoj-raboty.html" TargetMode="External"/><Relationship Id="rId18" Type="http://schemas.openxmlformats.org/officeDocument/2006/relationships/hyperlink" Target="https://uvsd.ru/advice/71-uchites-s-umeniem-obschie-priemy-uchebnoj-raboty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uvsd.ru/advice/71-uchites-s-umeniem-obschie-priemy-uchebnoj-raboty.html" TargetMode="External"/><Relationship Id="rId12" Type="http://schemas.openxmlformats.org/officeDocument/2006/relationships/hyperlink" Target="https://uvsd.ru/advice/71-uchites-s-umeniem-obschie-priemy-uchebnoj-raboty.html" TargetMode="External"/><Relationship Id="rId17" Type="http://schemas.openxmlformats.org/officeDocument/2006/relationships/hyperlink" Target="https://uvsd.ru/advice/71-uchites-s-umeniem-obschie-priemy-uchebnoj-rabo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vsd.ru/advice/71-uchites-s-umeniem-obschie-priemy-uchebnoj-raboty.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uvsd.ru/advice/71-uchites-s-umeniem-obschie-priemy-uchebnoj-raboty.html" TargetMode="External"/><Relationship Id="rId11" Type="http://schemas.openxmlformats.org/officeDocument/2006/relationships/hyperlink" Target="https://uvsd.ru/advice/71-uchites-s-umeniem-obschie-priemy-uchebnoj-rabo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vsd.ru/advice/71-uchites-s-umeniem-obschie-priemy-uchebnoj-rabo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vsd.ru/advice/71-uchites-s-umeniem-obschie-priemy-uchebnoj-raboty.html" TargetMode="External"/><Relationship Id="rId19" Type="http://schemas.openxmlformats.org/officeDocument/2006/relationships/hyperlink" Target="https://uvsd.ru/advice/71-uchites-s-umeniem-obschie-priemy-uchebnoj-rabo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vsd.ru/advice/71-uchites-s-umeniem-obschie-priemy-uchebnoj-raboty.html" TargetMode="External"/><Relationship Id="rId14" Type="http://schemas.openxmlformats.org/officeDocument/2006/relationships/hyperlink" Target="https://uvsd.ru/advice/71-uchites-s-umeniem-obschie-priemy-uchebnoj-rabot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2023-03-21T07:03:00Z</dcterms:created>
  <dcterms:modified xsi:type="dcterms:W3CDTF">2023-04-19T02:20:00Z</dcterms:modified>
</cp:coreProperties>
</file>